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1A419C" w14:textId="77777777" w:rsidR="00BE516D" w:rsidRDefault="00BE516D" w:rsidP="00BE516D">
      <w:pPr>
        <w:jc w:val="center"/>
        <w:rPr>
          <w:b/>
          <w:u w:val="single"/>
        </w:rPr>
      </w:pPr>
      <w:r>
        <w:rPr>
          <w:b/>
          <w:u w:val="single"/>
        </w:rPr>
        <w:t>NOTICE AND INSTRUCTIONS TO BIDDERS</w:t>
      </w:r>
    </w:p>
    <w:p w14:paraId="5B53AEE6" w14:textId="77777777" w:rsidR="00BE516D" w:rsidRDefault="00BE516D" w:rsidP="00BE516D">
      <w:pPr>
        <w:jc w:val="center"/>
        <w:rPr>
          <w:b/>
          <w:u w:val="single"/>
        </w:rPr>
      </w:pPr>
    </w:p>
    <w:p w14:paraId="3469945B" w14:textId="77777777" w:rsidR="00BE516D" w:rsidRDefault="00BE516D" w:rsidP="00BE516D">
      <w:pPr>
        <w:jc w:val="center"/>
      </w:pPr>
      <w:r>
        <w:t>ElectriCities of NC, Inc.</w:t>
      </w:r>
    </w:p>
    <w:p w14:paraId="516D48FD" w14:textId="77777777" w:rsidR="00BE516D" w:rsidRDefault="00BE516D" w:rsidP="00BE516D">
      <w:pPr>
        <w:jc w:val="center"/>
      </w:pPr>
      <w:r>
        <w:t>David E. Lucore, Electric Systems Manager</w:t>
      </w:r>
    </w:p>
    <w:p w14:paraId="6895FB42" w14:textId="77777777" w:rsidR="00BE516D" w:rsidRDefault="00BE516D" w:rsidP="00BE516D">
      <w:pPr>
        <w:jc w:val="center"/>
      </w:pPr>
      <w:r>
        <w:t>(704) 659-7375</w:t>
      </w:r>
    </w:p>
    <w:p w14:paraId="5CD4FBA6" w14:textId="77777777" w:rsidR="00BE516D" w:rsidRDefault="00BE516D" w:rsidP="00BE516D">
      <w:pPr>
        <w:jc w:val="center"/>
      </w:pPr>
      <w:r>
        <w:t>On Behalf of the</w:t>
      </w:r>
    </w:p>
    <w:p w14:paraId="71C705FD" w14:textId="77777777" w:rsidR="00BE516D" w:rsidRDefault="00BE516D" w:rsidP="00BE516D">
      <w:pPr>
        <w:jc w:val="center"/>
      </w:pPr>
      <w:r>
        <w:t>Town of Pineville, NC</w:t>
      </w:r>
    </w:p>
    <w:p w14:paraId="7B3DB052" w14:textId="77777777" w:rsidR="00BE516D" w:rsidRDefault="00BE516D" w:rsidP="00BE516D"/>
    <w:p w14:paraId="08A22BE9" w14:textId="77777777" w:rsidR="00BE516D" w:rsidRDefault="00BE516D" w:rsidP="00BE516D"/>
    <w:p w14:paraId="507B2F55" w14:textId="77777777" w:rsidR="00BE516D" w:rsidRDefault="00BE516D" w:rsidP="00BE516D">
      <w:pPr>
        <w:rPr>
          <w:rFonts w:eastAsia="Calibri"/>
          <w:kern w:val="0"/>
          <w:szCs w:val="24"/>
        </w:rPr>
      </w:pPr>
      <w:bookmarkStart w:id="0" w:name="_Hlk128995759"/>
      <w:r>
        <w:t>Sealed bids for Underground Electric Cable for the town of Pineville, NC will be received on or before Tuesday, January 28, 2025 @ 2 pm, at which time all bids received will be opened and read publicly in the conference room at Pineville Town Hall located at 505 Main Street, Pineville, NC 28134.</w:t>
      </w:r>
      <w:r w:rsidRPr="00151EA5">
        <w:rPr>
          <w:rFonts w:eastAsia="Calibri"/>
          <w:kern w:val="0"/>
          <w:szCs w:val="24"/>
        </w:rPr>
        <w:t xml:space="preserve"> </w:t>
      </w:r>
    </w:p>
    <w:p w14:paraId="20D3B7BB" w14:textId="77777777" w:rsidR="00BE516D" w:rsidRDefault="00BE516D" w:rsidP="00BE516D">
      <w:pPr>
        <w:rPr>
          <w:rFonts w:eastAsia="Calibri"/>
          <w:kern w:val="0"/>
          <w:szCs w:val="24"/>
        </w:rPr>
      </w:pPr>
    </w:p>
    <w:p w14:paraId="753C5154" w14:textId="77777777" w:rsidR="00BE516D" w:rsidRDefault="00BE516D" w:rsidP="00BE516D">
      <w:r w:rsidRPr="00EA4478">
        <w:rPr>
          <w:rFonts w:eastAsia="Calibri"/>
          <w:kern w:val="0"/>
          <w:szCs w:val="24"/>
        </w:rPr>
        <w:t xml:space="preserve">Bidder is responsible for the timely delivery of their bid before the </w:t>
      </w:r>
      <w:r>
        <w:rPr>
          <w:rFonts w:eastAsia="Calibri"/>
          <w:kern w:val="0"/>
          <w:szCs w:val="24"/>
        </w:rPr>
        <w:t>bid opening</w:t>
      </w:r>
      <w:r w:rsidRPr="00EA4478">
        <w:rPr>
          <w:rFonts w:eastAsia="Calibri"/>
          <w:kern w:val="0"/>
          <w:szCs w:val="24"/>
        </w:rPr>
        <w:t xml:space="preserve">. </w:t>
      </w:r>
      <w:r w:rsidRPr="00EA4478">
        <w:rPr>
          <w:rFonts w:eastAsia="Calibri"/>
          <w:b/>
          <w:bCs/>
          <w:kern w:val="0"/>
          <w:szCs w:val="24"/>
        </w:rPr>
        <w:t>All bids received after this time will be immediately rejected and returned to the bidder unopened.</w:t>
      </w:r>
    </w:p>
    <w:p w14:paraId="2608FFE6" w14:textId="77777777" w:rsidR="00BE516D" w:rsidRDefault="00BE516D" w:rsidP="00BE516D"/>
    <w:p w14:paraId="424DE21D" w14:textId="77777777" w:rsidR="00BE516D" w:rsidRDefault="00BE516D" w:rsidP="00BE516D">
      <w:r>
        <w:t xml:space="preserve">Bids may be delivered </w:t>
      </w:r>
      <w:r w:rsidRPr="00E23914">
        <w:t>to</w:t>
      </w:r>
      <w:r>
        <w:rPr>
          <w:b/>
          <w:bCs/>
          <w:u w:val="single"/>
        </w:rPr>
        <w:t>:</w:t>
      </w:r>
      <w:r w:rsidRPr="00E23914">
        <w:rPr>
          <w:b/>
          <w:bCs/>
          <w:u w:val="single"/>
        </w:rPr>
        <w:t xml:space="preserve"> </w:t>
      </w:r>
      <w:r w:rsidRPr="00F84C6F">
        <w:rPr>
          <w:b/>
          <w:bCs/>
          <w:u w:val="single"/>
        </w:rPr>
        <w:t>ElectriCities of NC, Inc., Town of Pineville, NC, ATTN: David Lucore</w:t>
      </w:r>
      <w:r w:rsidRPr="00F84C6F">
        <w:rPr>
          <w:b/>
          <w:bCs/>
        </w:rPr>
        <w:t xml:space="preserve"> </w:t>
      </w:r>
      <w:r w:rsidRPr="00E23914">
        <w:t xml:space="preserve">with </w:t>
      </w:r>
      <w:r w:rsidRPr="00E23914">
        <w:rPr>
          <w:b/>
          <w:bCs/>
          <w:u w:val="single"/>
        </w:rPr>
        <w:t xml:space="preserve">Underground </w:t>
      </w:r>
      <w:r>
        <w:rPr>
          <w:b/>
          <w:bCs/>
          <w:u w:val="single"/>
        </w:rPr>
        <w:t xml:space="preserve">Electric </w:t>
      </w:r>
      <w:r w:rsidRPr="00E23914">
        <w:rPr>
          <w:b/>
          <w:bCs/>
          <w:u w:val="single"/>
        </w:rPr>
        <w:t>Cable Bid Enclosed</w:t>
      </w:r>
      <w:r>
        <w:rPr>
          <w:b/>
          <w:bCs/>
          <w:u w:val="single"/>
        </w:rPr>
        <w:t>: Do Not Open Until 2 pm 1/28/2025.</w:t>
      </w:r>
      <w:r w:rsidRPr="00E23914">
        <w:rPr>
          <w:b/>
          <w:bCs/>
          <w:u w:val="single"/>
        </w:rPr>
        <w:t xml:space="preserve"> </w:t>
      </w:r>
      <w:r w:rsidRPr="00E23914">
        <w:t>indicated on outside of envelope</w:t>
      </w:r>
      <w:r>
        <w:t>.</w:t>
      </w:r>
    </w:p>
    <w:p w14:paraId="40E837EB" w14:textId="77777777" w:rsidR="00BE516D" w:rsidRDefault="00BE516D" w:rsidP="00BE516D"/>
    <w:p w14:paraId="27B613DB" w14:textId="77777777" w:rsidR="00BE516D" w:rsidRDefault="00BE516D" w:rsidP="00BE516D">
      <w:pPr>
        <w:rPr>
          <w:b/>
          <w:bCs/>
          <w:u w:val="single"/>
        </w:rPr>
      </w:pPr>
      <w:r w:rsidRPr="003D05F3">
        <w:rPr>
          <w:u w:val="single"/>
        </w:rPr>
        <w:t>U.S.P.S</w:t>
      </w:r>
      <w:r>
        <w:rPr>
          <w:u w:val="single"/>
        </w:rPr>
        <w:t>.</w:t>
      </w:r>
      <w:r>
        <w:tab/>
      </w:r>
      <w:r>
        <w:tab/>
      </w:r>
      <w:r>
        <w:tab/>
      </w:r>
      <w:r>
        <w:tab/>
      </w:r>
      <w:r w:rsidRPr="003D05F3">
        <w:rPr>
          <w:u w:val="single"/>
        </w:rPr>
        <w:t>Hand Delivered</w:t>
      </w:r>
      <w:r w:rsidRPr="003D05F3">
        <w:rPr>
          <w:b/>
          <w:bCs/>
          <w:u w:val="single"/>
        </w:rPr>
        <w:t xml:space="preserve"> </w:t>
      </w:r>
    </w:p>
    <w:p w14:paraId="0F24781A" w14:textId="77777777" w:rsidR="00BE516D" w:rsidRDefault="00BE516D" w:rsidP="00BE516D">
      <w:pPr>
        <w:rPr>
          <w:b/>
          <w:bCs/>
          <w:u w:val="single"/>
        </w:rPr>
      </w:pPr>
    </w:p>
    <w:p w14:paraId="05203220" w14:textId="77777777" w:rsidR="00BE516D" w:rsidRDefault="00BE516D" w:rsidP="00BE516D">
      <w:r>
        <w:t>PO Box 249</w:t>
      </w:r>
      <w:r>
        <w:tab/>
      </w:r>
      <w:r>
        <w:tab/>
      </w:r>
      <w:r>
        <w:tab/>
      </w:r>
      <w:r>
        <w:tab/>
        <w:t>505 Main Street</w:t>
      </w:r>
    </w:p>
    <w:p w14:paraId="3F2F9D56" w14:textId="77777777" w:rsidR="00BE516D" w:rsidRPr="003D05F3" w:rsidRDefault="00BE516D" w:rsidP="00BE516D">
      <w:r>
        <w:t>Pineville, NC 28134</w:t>
      </w:r>
      <w:r>
        <w:tab/>
      </w:r>
      <w:r>
        <w:tab/>
      </w:r>
      <w:r>
        <w:tab/>
        <w:t>Pineville, NC 28134</w:t>
      </w:r>
    </w:p>
    <w:bookmarkEnd w:id="0"/>
    <w:p w14:paraId="20B3D06C" w14:textId="77777777" w:rsidR="00BE516D" w:rsidRDefault="00BE516D" w:rsidP="00BE516D"/>
    <w:p w14:paraId="2D4F9375" w14:textId="77777777" w:rsidR="00BE516D" w:rsidRDefault="00BE516D" w:rsidP="00BE516D">
      <w:pPr>
        <w:rPr>
          <w:rFonts w:eastAsia="Calibri"/>
          <w:b/>
          <w:bCs/>
          <w:kern w:val="0"/>
          <w:szCs w:val="24"/>
        </w:rPr>
      </w:pPr>
      <w:r>
        <w:t xml:space="preserve">Bid(s) must be returned on the proposal sheet showing unit prices fully extended and the proposal page completed in its entirety including delivery time. Bidder will be required to comply with all applicable statutes and regulations. </w:t>
      </w:r>
    </w:p>
    <w:p w14:paraId="60D8A946" w14:textId="77777777" w:rsidR="00BE516D" w:rsidRDefault="00BE516D" w:rsidP="00BE516D"/>
    <w:p w14:paraId="72E2BDFD" w14:textId="77777777" w:rsidR="00BE516D" w:rsidRDefault="00BE516D" w:rsidP="00BE516D">
      <w:r>
        <w:t>Equipment must meet all specifications and be of the kind and type specified, or an approved equivalent. Price quoted must be based on delivery to Pineville, North Carolina. Quoted price(s) should not include any sales or usage taxes but should reflect the actual bid price of the materials including freight.</w:t>
      </w:r>
    </w:p>
    <w:p w14:paraId="7F9F91C3" w14:textId="77777777" w:rsidR="00BE516D" w:rsidRDefault="00BE516D" w:rsidP="00BE516D"/>
    <w:p w14:paraId="27A7D39D" w14:textId="77777777" w:rsidR="00BE516D" w:rsidRDefault="00BE516D" w:rsidP="00BE516D">
      <w:pPr>
        <w:rPr>
          <w:b/>
          <w:bCs/>
        </w:rPr>
      </w:pPr>
      <w:r w:rsidRPr="005731E4">
        <w:rPr>
          <w:b/>
          <w:bCs/>
          <w:u w:val="single"/>
        </w:rPr>
        <w:t xml:space="preserve">ElectriCities of NC, Inc., </w:t>
      </w:r>
      <w:r>
        <w:rPr>
          <w:b/>
          <w:bCs/>
          <w:u w:val="single"/>
        </w:rPr>
        <w:t xml:space="preserve">and the town of Pineville, NC </w:t>
      </w:r>
      <w:r w:rsidRPr="005731E4">
        <w:rPr>
          <w:b/>
          <w:bCs/>
          <w:u w:val="single"/>
        </w:rPr>
        <w:t>reserves the right to reject any and</w:t>
      </w:r>
      <w:r>
        <w:rPr>
          <w:b/>
          <w:bCs/>
          <w:u w:val="single"/>
        </w:rPr>
        <w:t xml:space="preserve"> </w:t>
      </w:r>
      <w:r w:rsidRPr="005731E4">
        <w:rPr>
          <w:b/>
          <w:bCs/>
          <w:u w:val="single"/>
        </w:rPr>
        <w:t xml:space="preserve">all bids received, </w:t>
      </w:r>
      <w:r>
        <w:rPr>
          <w:b/>
          <w:bCs/>
          <w:u w:val="single"/>
        </w:rPr>
        <w:t>and</w:t>
      </w:r>
      <w:r w:rsidRPr="005731E4">
        <w:rPr>
          <w:b/>
          <w:bCs/>
          <w:u w:val="single"/>
        </w:rPr>
        <w:t xml:space="preserve"> to select the bid which is in the best overall interest of the Town of Pinevill</w:t>
      </w:r>
      <w:r w:rsidRPr="00151EA5">
        <w:rPr>
          <w:b/>
          <w:bCs/>
          <w:u w:val="single"/>
        </w:rPr>
        <w:t>e. Awards will be based upon the lowest cost, most responsive, responsible bidder.</w:t>
      </w:r>
    </w:p>
    <w:p w14:paraId="6C6DE58E" w14:textId="77777777" w:rsidR="00BE516D" w:rsidRDefault="00BE516D" w:rsidP="00BE516D">
      <w:pPr>
        <w:rPr>
          <w:b/>
          <w:bCs/>
        </w:rPr>
      </w:pPr>
    </w:p>
    <w:p w14:paraId="4F0C6947" w14:textId="77777777" w:rsidR="00BE516D" w:rsidRPr="00E618CD" w:rsidRDefault="00BE516D" w:rsidP="00BE516D">
      <w:r>
        <w:t xml:space="preserve">Specifications may be obtained by emailing, David Lucore @ </w:t>
      </w:r>
      <w:hyperlink r:id="rId4" w:history="1">
        <w:r w:rsidRPr="00127301">
          <w:rPr>
            <w:rStyle w:val="Hyperlink"/>
            <w:rFonts w:eastAsiaTheme="majorEastAsia"/>
          </w:rPr>
          <w:t>dlucore@electricities.org</w:t>
        </w:r>
      </w:hyperlink>
      <w:r>
        <w:t xml:space="preserve"> </w:t>
      </w:r>
    </w:p>
    <w:p w14:paraId="62B7D53D" w14:textId="77777777" w:rsidR="00EE4769" w:rsidRDefault="00EE4769"/>
    <w:sectPr w:rsidR="00EE4769" w:rsidSect="00CF3B28">
      <w:pgSz w:w="12240" w:h="15840" w:code="1"/>
      <w:pgMar w:top="1440" w:right="1152" w:bottom="1440" w:left="1440" w:header="576" w:footer="965"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16D"/>
    <w:rsid w:val="00322000"/>
    <w:rsid w:val="004B5A1C"/>
    <w:rsid w:val="008B7174"/>
    <w:rsid w:val="00BE516D"/>
    <w:rsid w:val="00CF3B28"/>
    <w:rsid w:val="00EE4769"/>
    <w:rsid w:val="00F20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A8820E"/>
  <w15:chartTrackingRefBased/>
  <w15:docId w15:val="{36D0D8E0-B621-491B-9AED-9BEEFA214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516D"/>
    <w:pPr>
      <w:overflowPunct w:val="0"/>
      <w:autoSpaceDE w:val="0"/>
      <w:autoSpaceDN w:val="0"/>
      <w:adjustRightInd w:val="0"/>
      <w:spacing w:after="0" w:line="240" w:lineRule="auto"/>
      <w:textAlignment w:val="baseline"/>
    </w:pPr>
    <w:rPr>
      <w:rFonts w:ascii="Times New Roman" w:eastAsia="Times New Roman" w:hAnsi="Times New Roman" w:cs="Times New Roman"/>
      <w:kern w:val="28"/>
      <w:sz w:val="24"/>
      <w:szCs w:val="20"/>
      <w14:ligatures w14:val="none"/>
    </w:rPr>
  </w:style>
  <w:style w:type="paragraph" w:styleId="Heading1">
    <w:name w:val="heading 1"/>
    <w:basedOn w:val="Normal"/>
    <w:next w:val="Normal"/>
    <w:link w:val="Heading1Char"/>
    <w:uiPriority w:val="9"/>
    <w:qFormat/>
    <w:rsid w:val="00BE516D"/>
    <w:pPr>
      <w:keepNext/>
      <w:keepLines/>
      <w:overflowPunct/>
      <w:autoSpaceDE/>
      <w:autoSpaceDN/>
      <w:adjustRightInd/>
      <w:spacing w:before="360" w:after="80" w:line="259" w:lineRule="auto"/>
      <w:textAlignment w:val="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BE516D"/>
    <w:pPr>
      <w:keepNext/>
      <w:keepLines/>
      <w:overflowPunct/>
      <w:autoSpaceDE/>
      <w:autoSpaceDN/>
      <w:adjustRightInd/>
      <w:spacing w:before="160" w:after="80" w:line="259" w:lineRule="auto"/>
      <w:textAlignment w:val="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BE516D"/>
    <w:pPr>
      <w:keepNext/>
      <w:keepLines/>
      <w:overflowPunct/>
      <w:autoSpaceDE/>
      <w:autoSpaceDN/>
      <w:adjustRightInd/>
      <w:spacing w:before="160" w:after="80" w:line="259" w:lineRule="auto"/>
      <w:textAlignment w:val="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BE516D"/>
    <w:pPr>
      <w:keepNext/>
      <w:keepLines/>
      <w:overflowPunct/>
      <w:autoSpaceDE/>
      <w:autoSpaceDN/>
      <w:adjustRightInd/>
      <w:spacing w:before="80" w:after="40" w:line="259" w:lineRule="auto"/>
      <w:textAlignment w:val="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BE516D"/>
    <w:pPr>
      <w:keepNext/>
      <w:keepLines/>
      <w:overflowPunct/>
      <w:autoSpaceDE/>
      <w:autoSpaceDN/>
      <w:adjustRightInd/>
      <w:spacing w:before="80" w:after="40" w:line="259" w:lineRule="auto"/>
      <w:textAlignment w:val="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BE516D"/>
    <w:pPr>
      <w:keepNext/>
      <w:keepLines/>
      <w:overflowPunct/>
      <w:autoSpaceDE/>
      <w:autoSpaceDN/>
      <w:adjustRightInd/>
      <w:spacing w:before="40" w:line="259" w:lineRule="auto"/>
      <w:textAlignment w:val="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BE516D"/>
    <w:pPr>
      <w:keepNext/>
      <w:keepLines/>
      <w:overflowPunct/>
      <w:autoSpaceDE/>
      <w:autoSpaceDN/>
      <w:adjustRightInd/>
      <w:spacing w:before="40" w:line="259" w:lineRule="auto"/>
      <w:textAlignment w:val="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BE516D"/>
    <w:pPr>
      <w:keepNext/>
      <w:keepLines/>
      <w:overflowPunct/>
      <w:autoSpaceDE/>
      <w:autoSpaceDN/>
      <w:adjustRightInd/>
      <w:spacing w:line="259" w:lineRule="auto"/>
      <w:textAlignment w:val="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BE516D"/>
    <w:pPr>
      <w:keepNext/>
      <w:keepLines/>
      <w:overflowPunct/>
      <w:autoSpaceDE/>
      <w:autoSpaceDN/>
      <w:adjustRightInd/>
      <w:spacing w:line="259" w:lineRule="auto"/>
      <w:textAlignment w:val="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516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E516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E516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E516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E516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E516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516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516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516D"/>
    <w:rPr>
      <w:rFonts w:eastAsiaTheme="majorEastAsia" w:cstheme="majorBidi"/>
      <w:color w:val="272727" w:themeColor="text1" w:themeTint="D8"/>
    </w:rPr>
  </w:style>
  <w:style w:type="paragraph" w:styleId="Title">
    <w:name w:val="Title"/>
    <w:basedOn w:val="Normal"/>
    <w:next w:val="Normal"/>
    <w:link w:val="TitleChar"/>
    <w:uiPriority w:val="10"/>
    <w:qFormat/>
    <w:rsid w:val="00BE516D"/>
    <w:pPr>
      <w:overflowPunct/>
      <w:autoSpaceDE/>
      <w:autoSpaceDN/>
      <w:adjustRightInd/>
      <w:spacing w:after="80"/>
      <w:contextualSpacing/>
      <w:textAlignment w:val="auto"/>
    </w:pPr>
    <w:rPr>
      <w:rFonts w:asciiTheme="majorHAnsi" w:eastAsiaTheme="majorEastAsia" w:hAnsiTheme="majorHAnsi" w:cstheme="majorBidi"/>
      <w:spacing w:val="-10"/>
      <w:sz w:val="56"/>
      <w:szCs w:val="56"/>
      <w14:ligatures w14:val="standardContextual"/>
    </w:rPr>
  </w:style>
  <w:style w:type="character" w:customStyle="1" w:styleId="TitleChar">
    <w:name w:val="Title Char"/>
    <w:basedOn w:val="DefaultParagraphFont"/>
    <w:link w:val="Title"/>
    <w:uiPriority w:val="10"/>
    <w:rsid w:val="00BE516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516D"/>
    <w:pPr>
      <w:numPr>
        <w:ilvl w:val="1"/>
      </w:numPr>
      <w:overflowPunct/>
      <w:autoSpaceDE/>
      <w:autoSpaceDN/>
      <w:adjustRightInd/>
      <w:spacing w:after="160" w:line="259" w:lineRule="auto"/>
      <w:textAlignment w:val="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BE516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516D"/>
    <w:pPr>
      <w:overflowPunct/>
      <w:autoSpaceDE/>
      <w:autoSpaceDN/>
      <w:adjustRightInd/>
      <w:spacing w:before="160" w:after="160" w:line="259" w:lineRule="auto"/>
      <w:jc w:val="center"/>
      <w:textAlignment w:val="auto"/>
    </w:pPr>
    <w:rPr>
      <w:rFonts w:asciiTheme="minorHAnsi" w:eastAsia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BE516D"/>
    <w:rPr>
      <w:i/>
      <w:iCs/>
      <w:color w:val="404040" w:themeColor="text1" w:themeTint="BF"/>
    </w:rPr>
  </w:style>
  <w:style w:type="paragraph" w:styleId="ListParagraph">
    <w:name w:val="List Paragraph"/>
    <w:basedOn w:val="Normal"/>
    <w:uiPriority w:val="34"/>
    <w:qFormat/>
    <w:rsid w:val="00BE516D"/>
    <w:pPr>
      <w:overflowPunct/>
      <w:autoSpaceDE/>
      <w:autoSpaceDN/>
      <w:adjustRightInd/>
      <w:spacing w:after="160" w:line="259" w:lineRule="auto"/>
      <w:ind w:left="720"/>
      <w:contextualSpacing/>
      <w:textAlignment w:val="auto"/>
    </w:pPr>
    <w:rPr>
      <w:rFonts w:asciiTheme="minorHAnsi" w:eastAsia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BE516D"/>
    <w:rPr>
      <w:i/>
      <w:iCs/>
      <w:color w:val="0F4761" w:themeColor="accent1" w:themeShade="BF"/>
    </w:rPr>
  </w:style>
  <w:style w:type="paragraph" w:styleId="IntenseQuote">
    <w:name w:val="Intense Quote"/>
    <w:basedOn w:val="Normal"/>
    <w:next w:val="Normal"/>
    <w:link w:val="IntenseQuoteChar"/>
    <w:uiPriority w:val="30"/>
    <w:qFormat/>
    <w:rsid w:val="00BE516D"/>
    <w:pPr>
      <w:pBdr>
        <w:top w:val="single" w:sz="4" w:space="10" w:color="0F4761" w:themeColor="accent1" w:themeShade="BF"/>
        <w:bottom w:val="single" w:sz="4" w:space="10" w:color="0F4761" w:themeColor="accent1" w:themeShade="BF"/>
      </w:pBdr>
      <w:overflowPunct/>
      <w:autoSpaceDE/>
      <w:autoSpaceDN/>
      <w:adjustRightInd/>
      <w:spacing w:before="360" w:after="360" w:line="259" w:lineRule="auto"/>
      <w:ind w:left="864" w:right="864"/>
      <w:jc w:val="center"/>
      <w:textAlignment w:val="auto"/>
    </w:pPr>
    <w:rPr>
      <w:rFonts w:asciiTheme="minorHAnsi" w:eastAsia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BE516D"/>
    <w:rPr>
      <w:i/>
      <w:iCs/>
      <w:color w:val="0F4761" w:themeColor="accent1" w:themeShade="BF"/>
    </w:rPr>
  </w:style>
  <w:style w:type="character" w:styleId="IntenseReference">
    <w:name w:val="Intense Reference"/>
    <w:basedOn w:val="DefaultParagraphFont"/>
    <w:uiPriority w:val="32"/>
    <w:qFormat/>
    <w:rsid w:val="00BE516D"/>
    <w:rPr>
      <w:b/>
      <w:bCs/>
      <w:smallCaps/>
      <w:color w:val="0F4761" w:themeColor="accent1" w:themeShade="BF"/>
      <w:spacing w:val="5"/>
    </w:rPr>
  </w:style>
  <w:style w:type="character" w:styleId="Hyperlink">
    <w:name w:val="Hyperlink"/>
    <w:basedOn w:val="DefaultParagraphFont"/>
    <w:uiPriority w:val="99"/>
    <w:unhideWhenUsed/>
    <w:rsid w:val="00BE51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dlucore@electriciti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1631</Characters>
  <Application>Microsoft Office Word</Application>
  <DocSecurity>0</DocSecurity>
  <Lines>13</Lines>
  <Paragraphs>3</Paragraphs>
  <ScaleCrop>false</ScaleCrop>
  <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Lucore</dc:creator>
  <cp:keywords/>
  <dc:description/>
  <cp:lastModifiedBy>Lisa Snyder</cp:lastModifiedBy>
  <cp:revision>2</cp:revision>
  <dcterms:created xsi:type="dcterms:W3CDTF">2025-01-15T19:40:00Z</dcterms:created>
  <dcterms:modified xsi:type="dcterms:W3CDTF">2025-01-15T19:40:00Z</dcterms:modified>
</cp:coreProperties>
</file>